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0BD0" w14:textId="1ACFBE14" w:rsidR="00485371" w:rsidRDefault="00485371" w:rsidP="00485371"/>
    <w:p w14:paraId="2B0BFD0F" w14:textId="6E502678" w:rsidR="00485371" w:rsidRDefault="004F7E99" w:rsidP="00485371">
      <w:pPr>
        <w:jc w:val="center"/>
      </w:pPr>
      <w:r w:rsidRPr="004F7E99">
        <w:rPr>
          <w:noProof/>
          <w:lang w:eastAsia="ru-RU"/>
        </w:rPr>
        <w:drawing>
          <wp:inline distT="0" distB="0" distL="0" distR="0" wp14:anchorId="6667360B" wp14:editId="1318C707">
            <wp:extent cx="2644791" cy="2369820"/>
            <wp:effectExtent l="0" t="0" r="3175" b="0"/>
            <wp:docPr id="3" name="Рисунок 3" descr="C:\Users\user\Desktop\2024-01-17_15-37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-01-17_15-37-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08" cy="23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48F1" w14:textId="77777777" w:rsidR="00485371" w:rsidRDefault="00485371" w:rsidP="00485371">
      <w:pPr>
        <w:jc w:val="center"/>
      </w:pPr>
    </w:p>
    <w:p w14:paraId="2A65525F" w14:textId="77777777" w:rsidR="00485371" w:rsidRPr="00485371" w:rsidRDefault="00485371" w:rsidP="0048537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E219BCF" w14:textId="77777777" w:rsidR="00485371" w:rsidRPr="00485371" w:rsidRDefault="00485371" w:rsidP="00485371">
      <w:pPr>
        <w:rPr>
          <w:rFonts w:ascii="Times New Roman" w:hAnsi="Times New Roman" w:cs="Times New Roman"/>
          <w:b/>
          <w:sz w:val="48"/>
          <w:szCs w:val="48"/>
        </w:rPr>
      </w:pPr>
    </w:p>
    <w:p w14:paraId="4F94BE48" w14:textId="31683294" w:rsidR="00485371" w:rsidRDefault="00485371" w:rsidP="00485371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485371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ПОЛОЖЕНИЕ</w:t>
      </w:r>
      <w:r w:rsidR="0063341D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r w:rsidRPr="00485371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Pr="00485371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о проведении</w:t>
      </w:r>
      <w:r w:rsidRPr="00485371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Pr="00485371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I </w:t>
      </w:r>
      <w:r w:rsidR="00C550DD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М</w:t>
      </w:r>
      <w:r w:rsidRPr="00485371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ежвузовских инжиниринговых соревнований</w:t>
      </w:r>
    </w:p>
    <w:p w14:paraId="2A632D54" w14:textId="4B6BC440" w:rsidR="00485371" w:rsidRPr="00485371" w:rsidRDefault="00485371" w:rsidP="0048537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485371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Pr="00485371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«</w:t>
      </w:r>
      <w:proofErr w:type="spellStart"/>
      <w:r w:rsidRPr="00485371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ПраймТехКурск</w:t>
      </w:r>
      <w:proofErr w:type="spellEnd"/>
      <w:r w:rsidRPr="00485371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202</w:t>
      </w:r>
      <w:r w:rsidR="006F2BEC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4</w:t>
      </w:r>
      <w:r w:rsidRPr="00485371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» </w:t>
      </w:r>
    </w:p>
    <w:p w14:paraId="1CFD8279" w14:textId="77777777" w:rsidR="00485371" w:rsidRDefault="00485371" w:rsidP="00485371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14:paraId="44831A26" w14:textId="77777777" w:rsidR="00485371" w:rsidRDefault="00485371" w:rsidP="00485371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14:paraId="54E90DC3" w14:textId="77777777" w:rsidR="00485371" w:rsidRDefault="00485371" w:rsidP="00485371">
      <w:pP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14:paraId="0BC1DF17" w14:textId="77777777" w:rsidR="00485371" w:rsidRDefault="00485371" w:rsidP="00485371">
      <w:pP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14:paraId="25897818" w14:textId="77777777" w:rsidR="00485371" w:rsidRDefault="00485371" w:rsidP="00485371">
      <w:pP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14:paraId="5C2B1C65" w14:textId="77777777" w:rsidR="00485371" w:rsidRDefault="00485371" w:rsidP="00485371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14:paraId="56B54A84" w14:textId="291AF64E" w:rsidR="00485371" w:rsidRPr="0087370D" w:rsidRDefault="00485371" w:rsidP="004853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3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Курск 202</w:t>
      </w:r>
      <w:r w:rsidR="006F2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14:paraId="128EA8A7" w14:textId="77777777" w:rsidR="00485371" w:rsidRPr="00485371" w:rsidRDefault="00485371" w:rsidP="0048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013DBE" w14:textId="2568AE8B" w:rsidR="00485371" w:rsidRPr="00485371" w:rsidRDefault="00485371" w:rsidP="00485371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5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14:paraId="1E2A7875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9214C" w14:textId="48BBC722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I 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ежвузовские инжиниринговые соревнования «</w:t>
      </w:r>
      <w:proofErr w:type="spellStart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ПраймТехКурск</w:t>
      </w:r>
      <w:proofErr w:type="spellEnd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6F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Соревнования) проводятся с целью выявления талантливой молодежи из числа студентов строительных и технических специальностей высших учебных заведений РФ. Организатором Соревнований является ГК «</w:t>
      </w:r>
      <w:proofErr w:type="spellStart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Праймкей</w:t>
      </w:r>
      <w:proofErr w:type="spellEnd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соорганизатор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выступают Курское региональное отделение Общероссийской общественной организации «Деловая Россия»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2916A6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В Соревнованиях на добровольной основе могут принять участие студенты строительных и технических специальностей, обучающиеся по образовательным программам высшего образования – программам </w:t>
      </w:r>
      <w:proofErr w:type="spellStart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магистратуры вне зависимости от формы обучения (очная, очно-заочная, заочная) и молодые специалисты в возрасте до 25 лет.</w:t>
      </w:r>
    </w:p>
    <w:p w14:paraId="19AC40B4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D6057" w14:textId="77777777" w:rsidR="00485371" w:rsidRPr="00485371" w:rsidRDefault="00485371" w:rsidP="00485371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ЦЕЛИ И ЗАДАЧИ</w:t>
      </w:r>
    </w:p>
    <w:p w14:paraId="4DCAE682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3AB20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Основные цели Соревнований:</w:t>
      </w:r>
    </w:p>
    <w:p w14:paraId="6CF81C74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‒ выявление, развитие у студентов и </w:t>
      </w:r>
      <w:proofErr w:type="gramStart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специалистов инженерных компетенций</w:t>
      </w:r>
      <w:proofErr w:type="gramEnd"/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повышение познавательного интереса к сфере строительства и инжиниринга;</w:t>
      </w:r>
    </w:p>
    <w:p w14:paraId="78D2BA7C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 создание оптимальных условий для поддержки и возможного последующего трудоустройства участников;</w:t>
      </w:r>
    </w:p>
    <w:p w14:paraId="609D0E40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 повышение заинтересованности обучающихся в качественном освоении образовательной программы;</w:t>
      </w:r>
    </w:p>
    <w:p w14:paraId="3B18E567" w14:textId="043886F1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 содействие обучающимся в профессиональной ориентации, формировании профессиональной траектории и продолжении образования.</w:t>
      </w:r>
    </w:p>
    <w:p w14:paraId="428EC527" w14:textId="77777777" w:rsidR="00485371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Основные задачи:</w:t>
      </w:r>
    </w:p>
    <w:p w14:paraId="60BB638F" w14:textId="77777777" w:rsidR="00485371" w:rsidRPr="0087370D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 повышение образовательного уровня обучающихся;</w:t>
      </w:r>
    </w:p>
    <w:p w14:paraId="5A24A67F" w14:textId="77777777" w:rsidR="00485371" w:rsidRPr="0087370D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 поддержка обучающихся, обладающих способностями и проявляющих интерес к сфере строительства и инжиниринга;</w:t>
      </w:r>
    </w:p>
    <w:p w14:paraId="05E8D089" w14:textId="4B143153" w:rsidR="00485371" w:rsidRPr="0087370D" w:rsidRDefault="00485371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 формирование у обучающихся способностей к творческому применению полученных знаний и умений в условиях поставленных задач. </w:t>
      </w:r>
    </w:p>
    <w:p w14:paraId="326BA6CE" w14:textId="77777777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D50E36" w14:textId="77777777" w:rsidR="0087370D" w:rsidRPr="0087370D" w:rsidRDefault="0087370D" w:rsidP="0087370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 ПОРЯДОК ОРГАНИЗАЦИИ И ПРОВЕДЕНИЯ СОРЕВНОВАНИЙ</w:t>
      </w:r>
    </w:p>
    <w:p w14:paraId="001F982B" w14:textId="0D222EFE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Проведение Соревнований осуществляет ГК «</w:t>
      </w:r>
      <w:proofErr w:type="spellStart"/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Праймкей</w:t>
      </w:r>
      <w:proofErr w:type="spellEnd"/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Курское региональное отделение Общероссийской общественной организации «Деловая Россия»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6FC23A" w14:textId="3E8152F6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К участию в Соревнованиях допускаются команды (до 4-х человек), состоящие из обучающихся строительных и технических специальностей 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высших учебных заведений вне зависимости от года и формы обучения (очная, очно-заочная, заочная) или молодых специалистов.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</w:t>
      </w:r>
      <w:r w:rsid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</w:t>
      </w:r>
      <w:r w:rsid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иметь куратора из числа преподавателей </w:t>
      </w:r>
      <w:r w:rsid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аспирантов 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вуза.</w:t>
      </w:r>
      <w:r w:rsidR="00C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A4BEEE" w14:textId="02BAE501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принимаются через форму регистрации </w:t>
      </w:r>
      <w:hyperlink r:id="rId9" w:history="1">
        <w:r w:rsidR="008F23B2" w:rsidRPr="00724E8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https://forms.gle/Yvd1gkxNuFteaveD9</w:t>
        </w:r>
      </w:hyperlink>
      <w:r w:rsidR="008F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3B2" w:rsidRPr="00CB7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18.00</w:t>
      </w:r>
      <w:r w:rsidR="008F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3B2" w:rsidRPr="008F2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февраля 2024 г</w:t>
      </w:r>
      <w:r w:rsidR="008F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766854A" w14:textId="77777777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Участник, заполняющий регистрационную форму, несет ответственность за достоверность персональных регистрационных данных. При регистрации участники Соревнований дают организатору согласие на сбор и обработку персональных данных.</w:t>
      </w:r>
    </w:p>
    <w:p w14:paraId="7AD9EF4B" w14:textId="770F5347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в 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  <w:r w:rsidR="00C550DD"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заданиям, составленным практикующими специалистами ГК «ПРАЙМКЕЙ».</w:t>
      </w:r>
    </w:p>
    <w:p w14:paraId="2D4A301A" w14:textId="69624387" w:rsidR="007D13FD" w:rsidRPr="00DE247D" w:rsidRDefault="0087370D" w:rsidP="007D13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8E21D6" w:rsidRP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этапе работы проводится рассылка задания по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участников соревнования. Старт работы 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в 11-00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дня соревнований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онлайн формате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Первый час работы включает в себя презентацию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организаторов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и пояснения по заданию,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ответы на вопросы участников. Сдача результатов работ в электронном виде осуществляется до 14-00 3-го дня соревнований на рабочую почту </w:t>
      </w:r>
      <w:r w:rsidR="007D13FD" w:rsidRPr="00DE2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curator</w:t>
      </w:r>
      <w:r w:rsidR="007D13FD" w:rsidRPr="00DE2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@</w:t>
      </w:r>
      <w:proofErr w:type="spellStart"/>
      <w:r w:rsidR="007D13FD" w:rsidRPr="00DE2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primekey</w:t>
      </w:r>
      <w:proofErr w:type="spellEnd"/>
      <w:r w:rsidR="007D13FD" w:rsidRPr="00DE2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7D13FD" w:rsidRPr="00DE2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tech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рамках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день соревнований пр</w:t>
      </w:r>
      <w:bookmarkStart w:id="0" w:name="_GoBack"/>
      <w:bookmarkEnd w:id="0"/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едусмотрены часы консультаций с 11-00 до 13-00.</w:t>
      </w:r>
    </w:p>
    <w:p w14:paraId="17FCE7B1" w14:textId="6D0EC558" w:rsidR="007D13FD" w:rsidRPr="00DE247D" w:rsidRDefault="007D13FD" w:rsidP="007D13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проводится заочная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(онлайн, формат телеконференции) 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работ перед жюри с 14-00 до 18-00 в 3-й день соревнований.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предзащиты жюри проводит отбор работ для финала. Объявление финалистов производится путем уведомления по 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вечером 14 февраля. В финал проходят от 4 до 6 команд по усмотрению жюри.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предзащите команды представляют разработанные чертежи и спецификацию материалов и оборудования.</w:t>
      </w:r>
    </w:p>
    <w:p w14:paraId="6C73D195" w14:textId="7585AEAA" w:rsidR="007D13FD" w:rsidRPr="00DE247D" w:rsidRDefault="007D13FD" w:rsidP="007D13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8E21D6" w:rsidRP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этапе проводится очная защита проектов с презентацией своих работ с 14-00 до 16-00. Оценивается не только техническое решение, но и умени</w:t>
      </w:r>
      <w:r w:rsidR="002D104A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презентовать свою работу, а также качество ответов на вопросы. Очная защита проводится в г. Курск. Объявление победителей - </w:t>
      </w:r>
      <w:r w:rsidR="00402049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февраля 2024 г. 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17-00. </w:t>
      </w:r>
    </w:p>
    <w:p w14:paraId="74021EAC" w14:textId="77777777" w:rsidR="007D13FD" w:rsidRDefault="007D13F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86D4FE" w14:textId="312978C1" w:rsidR="00C550DD" w:rsidRPr="00DE247D" w:rsidRDefault="00C550D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Сроки проведения Соревнований: </w:t>
      </w:r>
    </w:p>
    <w:p w14:paraId="504BF194" w14:textId="17A441F9" w:rsidR="003158D2" w:rsidRPr="00460BD5" w:rsidRDefault="003158D2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383AB47" w14:textId="01EB0CF1" w:rsidR="003158D2" w:rsidRPr="00DE247D" w:rsidRDefault="00BA5877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–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11-00 </w:t>
      </w:r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2024 г. до</w:t>
      </w:r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14-00 </w:t>
      </w:r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февраля 2024 г. </w:t>
      </w:r>
    </w:p>
    <w:p w14:paraId="690FBF84" w14:textId="71DA4A93" w:rsidR="003158D2" w:rsidRPr="00DE247D" w:rsidRDefault="00BA5877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– </w:t>
      </w:r>
      <w:proofErr w:type="gramStart"/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14 февраля</w:t>
      </w:r>
      <w:proofErr w:type="gramEnd"/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2024 г</w:t>
      </w:r>
      <w:r w:rsidR="007D13FD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1D6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с 14-00 до 18-00</w:t>
      </w:r>
      <w:r w:rsidR="008E2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F4AB177" w14:textId="7E9FFCAF" w:rsidR="003158D2" w:rsidRPr="00DE247D" w:rsidRDefault="00BA5877" w:rsidP="003158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– </w:t>
      </w:r>
      <w:proofErr w:type="gramStart"/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>21 февраля</w:t>
      </w:r>
      <w:proofErr w:type="gramEnd"/>
      <w:r w:rsidR="003158D2" w:rsidRPr="00DE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г. </w:t>
      </w:r>
    </w:p>
    <w:p w14:paraId="17439B29" w14:textId="77777777" w:rsidR="003158D2" w:rsidRPr="005A0497" w:rsidRDefault="003158D2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36D922" w14:textId="7B7CED38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A0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работы оцениваются по следующим критериям:</w:t>
      </w:r>
    </w:p>
    <w:p w14:paraId="58C283D1" w14:textId="598BFFE1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Степень проработки 4-х специализированных разделов строительных проектов (архитектурные решения, вентиляция и кондиционирование воздуха, 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электроснабжение и освещение,</w:t>
      </w:r>
      <w:r w:rsidR="00BA5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спецификации к разделам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(максимум </w:t>
      </w:r>
      <w:r w:rsidR="008E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баллов);</w:t>
      </w:r>
    </w:p>
    <w:p w14:paraId="55EB1EB7" w14:textId="77777777" w:rsidR="0087370D" w:rsidRP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Презентация работы с обоснованием принятых в работе решений (максимум 5 баллов).</w:t>
      </w:r>
    </w:p>
    <w:p w14:paraId="280E27E7" w14:textId="231306EB" w:rsidR="0087370D" w:rsidRPr="000D63E9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A0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участники Соревнований получают сертификаты участников. Победители и призеры награждаются дипломами победителей денежными призами. </w:t>
      </w: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призовой фонд Соревнований составляет 140 000 рублей (из расчета: 80 000 – за 1 место, 40 000 – за 2 место, 20 000 – за 3 место).</w:t>
      </w:r>
    </w:p>
    <w:p w14:paraId="7E09A1D1" w14:textId="2C918D40" w:rsidR="0087370D" w:rsidRDefault="0087370D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A0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Соревнования являются открытым мероприятием. Информация об их проведении, правилах участия и итогах является открытой и размещается на официальном сайте (</w:t>
      </w:r>
      <w:hyperlink r:id="rId10" w:history="1">
        <w:r w:rsidRPr="000D63E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https://primekey.tech/</w:t>
        </w:r>
      </w:hyperlink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группе ГК «ПРАЙМКЕЙ» в социальной сети </w:t>
      </w:r>
      <w:proofErr w:type="spellStart"/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 информационных ресурсах и в социальных сетях партнеров Соревнований. </w:t>
      </w:r>
    </w:p>
    <w:p w14:paraId="40DAEDD2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FC2175" w14:textId="01EB7457" w:rsidR="000D63E9" w:rsidRPr="000D63E9" w:rsidRDefault="000D63E9" w:rsidP="000D63E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IV. ОРГАНИЗАЦИОННО-МЕТОДИЧЕСКОЕ ОБЕСПЕЧЕНИЕ СОРЕВНОВАНИЙ</w:t>
      </w:r>
    </w:p>
    <w:p w14:paraId="09D30C0C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организационно-методического обеспечения проведения Соревнований создается Оргкомитет, Жюри и апелляционная комиссия.</w:t>
      </w:r>
    </w:p>
    <w:p w14:paraId="51CD283D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Оргкомитет Соревнований решает следующие задачи:</w:t>
      </w:r>
    </w:p>
    <w:p w14:paraId="2C8587D5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обеспечивает непосредственное проведение Соревнований;</w:t>
      </w:r>
    </w:p>
    <w:p w14:paraId="098D3832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определяет форму и сроки проведения Соревнований;</w:t>
      </w:r>
    </w:p>
    <w:p w14:paraId="62982262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утверждает результаты Соревнований и доводит их до сведения участников;</w:t>
      </w:r>
    </w:p>
    <w:p w14:paraId="1E059933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определяет победителей и призеров Соревнований;</w:t>
      </w:r>
    </w:p>
    <w:p w14:paraId="3C3632D7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утверждает решение апелляционной комиссии по итогам рассмотрения апелляций участников;</w:t>
      </w:r>
    </w:p>
    <w:p w14:paraId="0D7B1269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выдаёт дипломы победителям и призёрам Соревнований.</w:t>
      </w:r>
    </w:p>
    <w:p w14:paraId="65605551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Жюри Соревнований формируется из практикующих специалистов строительной отрасли и сотрудников высших учебных заведений, осуществляющих подготовку студентов технических и строительных специальностей.</w:t>
      </w:r>
    </w:p>
    <w:p w14:paraId="370EBD45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решает следующие задачи:</w:t>
      </w:r>
    </w:p>
    <w:p w14:paraId="23BD63F9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проверяет и оценивает результаты выполнения заданий участниками Соревнований, а также оценивает процедуру защиты решений в форме презентаций;</w:t>
      </w:r>
    </w:p>
    <w:p w14:paraId="645F3408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формирует рейтинговую таблицу участников Соревнований.</w:t>
      </w:r>
    </w:p>
    <w:p w14:paraId="2DD7994C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Апелляционная комиссия Соревнований решает следующие задачи:</w:t>
      </w:r>
    </w:p>
    <w:p w14:paraId="2C38DC63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рассматривает апелляции участников Соревнований;</w:t>
      </w:r>
    </w:p>
    <w:p w14:paraId="49A8B7A8" w14:textId="77777777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вносит в Оргкомитет предложения по итогам рассмотрения апелляций.</w:t>
      </w:r>
    </w:p>
    <w:p w14:paraId="3E1F2F4C" w14:textId="689A852A" w:rsidR="000D63E9" w:rsidRPr="000D63E9" w:rsidRDefault="000D63E9" w:rsidP="0048537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Оргкомитета по результатам рассмотрения апелляций является окончательным. </w:t>
      </w:r>
    </w:p>
    <w:sectPr w:rsidR="000D63E9" w:rsidRPr="000D63E9" w:rsidSect="002D1E90">
      <w:headerReference w:type="default" r:id="rId11"/>
      <w:footerReference w:type="default" r:id="rId12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B587" w14:textId="77777777" w:rsidR="00C960FA" w:rsidRDefault="00C960FA" w:rsidP="002D1E90">
      <w:pPr>
        <w:spacing w:after="0" w:line="240" w:lineRule="auto"/>
      </w:pPr>
      <w:r>
        <w:separator/>
      </w:r>
    </w:p>
  </w:endnote>
  <w:endnote w:type="continuationSeparator" w:id="0">
    <w:p w14:paraId="2D905B61" w14:textId="77777777" w:rsidR="00C960FA" w:rsidRDefault="00C960FA" w:rsidP="002D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2014">
    <w:altName w:val="Arial"/>
    <w:panose1 w:val="00000000000000000000"/>
    <w:charset w:val="00"/>
    <w:family w:val="swiss"/>
    <w:notTrueType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2737" w14:textId="77777777" w:rsidR="002D1E90" w:rsidRPr="002D1E90" w:rsidRDefault="002D1E90">
    <w:pPr>
      <w:pStyle w:val="af0"/>
      <w:tabs>
        <w:tab w:val="clear" w:pos="4677"/>
        <w:tab w:val="clear" w:pos="9355"/>
      </w:tabs>
      <w:jc w:val="center"/>
      <w:rPr>
        <w:rFonts w:ascii="DIN 2014" w:hAnsi="DIN 2014" w:cs="Arial"/>
        <w:caps/>
      </w:rPr>
    </w:pPr>
    <w:r w:rsidRPr="002D1E90">
      <w:rPr>
        <w:rFonts w:ascii="DIN 2014" w:hAnsi="DIN 2014" w:cs="Arial"/>
        <w:caps/>
      </w:rPr>
      <w:fldChar w:fldCharType="begin"/>
    </w:r>
    <w:r w:rsidRPr="002D1E90">
      <w:rPr>
        <w:rFonts w:ascii="DIN 2014" w:hAnsi="DIN 2014" w:cs="Arial"/>
        <w:caps/>
      </w:rPr>
      <w:instrText>PAGE   \* MERGEFORMAT</w:instrText>
    </w:r>
    <w:r w:rsidRPr="002D1E90">
      <w:rPr>
        <w:rFonts w:ascii="DIN 2014" w:hAnsi="DIN 2014" w:cs="Arial"/>
        <w:caps/>
      </w:rPr>
      <w:fldChar w:fldCharType="separate"/>
    </w:r>
    <w:r w:rsidR="00CB7070">
      <w:rPr>
        <w:rFonts w:ascii="DIN 2014" w:hAnsi="DIN 2014" w:cs="Arial"/>
        <w:caps/>
        <w:noProof/>
      </w:rPr>
      <w:t>4</w:t>
    </w:r>
    <w:r w:rsidRPr="002D1E90">
      <w:rPr>
        <w:rFonts w:ascii="DIN 2014" w:hAnsi="DIN 2014" w:cs="Arial"/>
        <w:caps/>
      </w:rPr>
      <w:fldChar w:fldCharType="end"/>
    </w:r>
  </w:p>
  <w:p w14:paraId="1663088B" w14:textId="77777777" w:rsidR="002D1E90" w:rsidRPr="002D1E90" w:rsidRDefault="002D1E90">
    <w:pPr>
      <w:pStyle w:val="af0"/>
      <w:rPr>
        <w:rFonts w:ascii="DIN 2014" w:hAnsi="DIN 2014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ED6A" w14:textId="77777777" w:rsidR="00C960FA" w:rsidRDefault="00C960FA" w:rsidP="002D1E90">
      <w:pPr>
        <w:spacing w:after="0" w:line="240" w:lineRule="auto"/>
      </w:pPr>
      <w:r>
        <w:separator/>
      </w:r>
    </w:p>
  </w:footnote>
  <w:footnote w:type="continuationSeparator" w:id="0">
    <w:p w14:paraId="313481A6" w14:textId="77777777" w:rsidR="00C960FA" w:rsidRDefault="00C960FA" w:rsidP="002D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DFE5" w14:textId="36A50EC3" w:rsidR="002D1E90" w:rsidRDefault="002D1E90" w:rsidP="002D1E90">
    <w:pPr>
      <w:pStyle w:val="ae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35A4D154" wp14:editId="3002A9E6">
          <wp:extent cx="712381" cy="71238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35" cy="71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412DF" w14:textId="77777777" w:rsidR="002D1E90" w:rsidRPr="002D1E90" w:rsidRDefault="002D1E90" w:rsidP="002D1E90">
    <w:pPr>
      <w:pStyle w:val="a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46EC"/>
    <w:multiLevelType w:val="hybridMultilevel"/>
    <w:tmpl w:val="C60E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1145"/>
    <w:multiLevelType w:val="hybridMultilevel"/>
    <w:tmpl w:val="5B92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58B"/>
    <w:multiLevelType w:val="multilevel"/>
    <w:tmpl w:val="0A2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C6E1A"/>
    <w:multiLevelType w:val="hybridMultilevel"/>
    <w:tmpl w:val="31666CEE"/>
    <w:lvl w:ilvl="0" w:tplc="5FD63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E78DF"/>
    <w:multiLevelType w:val="hybridMultilevel"/>
    <w:tmpl w:val="9E1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4CF3"/>
    <w:multiLevelType w:val="hybridMultilevel"/>
    <w:tmpl w:val="757E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95A11"/>
    <w:multiLevelType w:val="hybridMultilevel"/>
    <w:tmpl w:val="F8CC50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8"/>
    <w:rsid w:val="0000264E"/>
    <w:rsid w:val="0000639D"/>
    <w:rsid w:val="00010764"/>
    <w:rsid w:val="000469F3"/>
    <w:rsid w:val="000522E4"/>
    <w:rsid w:val="000624B3"/>
    <w:rsid w:val="00085382"/>
    <w:rsid w:val="000A5AB1"/>
    <w:rsid w:val="000A7FEE"/>
    <w:rsid w:val="000C2154"/>
    <w:rsid w:val="000D5374"/>
    <w:rsid w:val="000D5541"/>
    <w:rsid w:val="000D63E9"/>
    <w:rsid w:val="000E7E84"/>
    <w:rsid w:val="000F5ACD"/>
    <w:rsid w:val="00100FC7"/>
    <w:rsid w:val="00106F77"/>
    <w:rsid w:val="001111A3"/>
    <w:rsid w:val="001261C3"/>
    <w:rsid w:val="00140136"/>
    <w:rsid w:val="00142CBF"/>
    <w:rsid w:val="001549E0"/>
    <w:rsid w:val="00183044"/>
    <w:rsid w:val="00187460"/>
    <w:rsid w:val="001932B1"/>
    <w:rsid w:val="0019644C"/>
    <w:rsid w:val="00196825"/>
    <w:rsid w:val="001A1EA7"/>
    <w:rsid w:val="001A204A"/>
    <w:rsid w:val="001A2F5C"/>
    <w:rsid w:val="001F0B1F"/>
    <w:rsid w:val="00232530"/>
    <w:rsid w:val="0023664D"/>
    <w:rsid w:val="002468EC"/>
    <w:rsid w:val="00252DEA"/>
    <w:rsid w:val="002611D2"/>
    <w:rsid w:val="00271B79"/>
    <w:rsid w:val="0028199E"/>
    <w:rsid w:val="002858D5"/>
    <w:rsid w:val="0028601C"/>
    <w:rsid w:val="00290C97"/>
    <w:rsid w:val="002946D5"/>
    <w:rsid w:val="002A17EA"/>
    <w:rsid w:val="002A4E85"/>
    <w:rsid w:val="002B3896"/>
    <w:rsid w:val="002D104A"/>
    <w:rsid w:val="002D1E85"/>
    <w:rsid w:val="002D1E90"/>
    <w:rsid w:val="002E6AAD"/>
    <w:rsid w:val="00300CFD"/>
    <w:rsid w:val="00301CFB"/>
    <w:rsid w:val="00314C7F"/>
    <w:rsid w:val="003158D2"/>
    <w:rsid w:val="003250B3"/>
    <w:rsid w:val="00341FE0"/>
    <w:rsid w:val="003752EB"/>
    <w:rsid w:val="003867F3"/>
    <w:rsid w:val="003912B2"/>
    <w:rsid w:val="003A2470"/>
    <w:rsid w:val="003C0159"/>
    <w:rsid w:val="003C19F3"/>
    <w:rsid w:val="00402049"/>
    <w:rsid w:val="00424A43"/>
    <w:rsid w:val="00432622"/>
    <w:rsid w:val="00434A5A"/>
    <w:rsid w:val="004439BA"/>
    <w:rsid w:val="004470A4"/>
    <w:rsid w:val="00460BD5"/>
    <w:rsid w:val="00463182"/>
    <w:rsid w:val="00464D9B"/>
    <w:rsid w:val="00485371"/>
    <w:rsid w:val="00486A34"/>
    <w:rsid w:val="00491687"/>
    <w:rsid w:val="004A7639"/>
    <w:rsid w:val="004C3190"/>
    <w:rsid w:val="004E0411"/>
    <w:rsid w:val="004E7C0D"/>
    <w:rsid w:val="004F7E99"/>
    <w:rsid w:val="005157AC"/>
    <w:rsid w:val="00541D76"/>
    <w:rsid w:val="005447CE"/>
    <w:rsid w:val="00547320"/>
    <w:rsid w:val="00551961"/>
    <w:rsid w:val="005530A9"/>
    <w:rsid w:val="0057681B"/>
    <w:rsid w:val="005A032F"/>
    <w:rsid w:val="005A0497"/>
    <w:rsid w:val="005A4CBE"/>
    <w:rsid w:val="005E0673"/>
    <w:rsid w:val="005E4A2D"/>
    <w:rsid w:val="00604738"/>
    <w:rsid w:val="00622751"/>
    <w:rsid w:val="00622950"/>
    <w:rsid w:val="006318A9"/>
    <w:rsid w:val="0063341D"/>
    <w:rsid w:val="006440EF"/>
    <w:rsid w:val="006831A8"/>
    <w:rsid w:val="00685019"/>
    <w:rsid w:val="006943BC"/>
    <w:rsid w:val="00696AA2"/>
    <w:rsid w:val="006A09C8"/>
    <w:rsid w:val="006A41C6"/>
    <w:rsid w:val="006C4EF1"/>
    <w:rsid w:val="006D0908"/>
    <w:rsid w:val="006F2BEC"/>
    <w:rsid w:val="007022B6"/>
    <w:rsid w:val="00705734"/>
    <w:rsid w:val="0072286A"/>
    <w:rsid w:val="00725CFC"/>
    <w:rsid w:val="0073299A"/>
    <w:rsid w:val="00733C8D"/>
    <w:rsid w:val="007403C1"/>
    <w:rsid w:val="00767995"/>
    <w:rsid w:val="00777EA4"/>
    <w:rsid w:val="00782099"/>
    <w:rsid w:val="00784BA4"/>
    <w:rsid w:val="007B0718"/>
    <w:rsid w:val="007B0AE0"/>
    <w:rsid w:val="007B17F5"/>
    <w:rsid w:val="007C038E"/>
    <w:rsid w:val="007D13FD"/>
    <w:rsid w:val="007D5AFE"/>
    <w:rsid w:val="007E3033"/>
    <w:rsid w:val="007E4B5D"/>
    <w:rsid w:val="007E7988"/>
    <w:rsid w:val="008027C7"/>
    <w:rsid w:val="00804701"/>
    <w:rsid w:val="008138C4"/>
    <w:rsid w:val="008167A1"/>
    <w:rsid w:val="00832591"/>
    <w:rsid w:val="00835A27"/>
    <w:rsid w:val="00873141"/>
    <w:rsid w:val="0087370D"/>
    <w:rsid w:val="0087632E"/>
    <w:rsid w:val="00890323"/>
    <w:rsid w:val="008906A5"/>
    <w:rsid w:val="00897E7F"/>
    <w:rsid w:val="008A1E0A"/>
    <w:rsid w:val="008A21ED"/>
    <w:rsid w:val="008B48B0"/>
    <w:rsid w:val="008D57A8"/>
    <w:rsid w:val="008E21D6"/>
    <w:rsid w:val="008F23B2"/>
    <w:rsid w:val="008F5F47"/>
    <w:rsid w:val="009050D7"/>
    <w:rsid w:val="00905DD6"/>
    <w:rsid w:val="009266E9"/>
    <w:rsid w:val="009301D9"/>
    <w:rsid w:val="00943D85"/>
    <w:rsid w:val="0095084E"/>
    <w:rsid w:val="00952508"/>
    <w:rsid w:val="00952764"/>
    <w:rsid w:val="009711B1"/>
    <w:rsid w:val="0098049F"/>
    <w:rsid w:val="0098433C"/>
    <w:rsid w:val="00995AE5"/>
    <w:rsid w:val="00996A00"/>
    <w:rsid w:val="009A4EFD"/>
    <w:rsid w:val="009B1549"/>
    <w:rsid w:val="009C2F03"/>
    <w:rsid w:val="009C4B3B"/>
    <w:rsid w:val="009C571A"/>
    <w:rsid w:val="009F420E"/>
    <w:rsid w:val="009F6455"/>
    <w:rsid w:val="009F71FE"/>
    <w:rsid w:val="00A05867"/>
    <w:rsid w:val="00A170FD"/>
    <w:rsid w:val="00A3246E"/>
    <w:rsid w:val="00A32AE4"/>
    <w:rsid w:val="00A55253"/>
    <w:rsid w:val="00A5763D"/>
    <w:rsid w:val="00A84ECB"/>
    <w:rsid w:val="00A878D8"/>
    <w:rsid w:val="00AA0B7A"/>
    <w:rsid w:val="00AA66FB"/>
    <w:rsid w:val="00AB4813"/>
    <w:rsid w:val="00AD6E3C"/>
    <w:rsid w:val="00AE5238"/>
    <w:rsid w:val="00B01DCE"/>
    <w:rsid w:val="00B1698D"/>
    <w:rsid w:val="00B27E4F"/>
    <w:rsid w:val="00B326D3"/>
    <w:rsid w:val="00B508C0"/>
    <w:rsid w:val="00B578CA"/>
    <w:rsid w:val="00B6063C"/>
    <w:rsid w:val="00B65AB9"/>
    <w:rsid w:val="00B7125B"/>
    <w:rsid w:val="00B724A3"/>
    <w:rsid w:val="00B743FE"/>
    <w:rsid w:val="00B815F4"/>
    <w:rsid w:val="00B81A7A"/>
    <w:rsid w:val="00B829EA"/>
    <w:rsid w:val="00BA5877"/>
    <w:rsid w:val="00BC344D"/>
    <w:rsid w:val="00BD0E6B"/>
    <w:rsid w:val="00BD354E"/>
    <w:rsid w:val="00BE3714"/>
    <w:rsid w:val="00BF4D17"/>
    <w:rsid w:val="00C20673"/>
    <w:rsid w:val="00C33D73"/>
    <w:rsid w:val="00C41BF4"/>
    <w:rsid w:val="00C46D65"/>
    <w:rsid w:val="00C550DD"/>
    <w:rsid w:val="00C754D7"/>
    <w:rsid w:val="00C84F99"/>
    <w:rsid w:val="00C86AEF"/>
    <w:rsid w:val="00C960FA"/>
    <w:rsid w:val="00CB467A"/>
    <w:rsid w:val="00CB7070"/>
    <w:rsid w:val="00CC3EF9"/>
    <w:rsid w:val="00CD4EAC"/>
    <w:rsid w:val="00CE36CF"/>
    <w:rsid w:val="00CE7D68"/>
    <w:rsid w:val="00CF5CB7"/>
    <w:rsid w:val="00D2734B"/>
    <w:rsid w:val="00D3598D"/>
    <w:rsid w:val="00D74480"/>
    <w:rsid w:val="00D810A5"/>
    <w:rsid w:val="00D84787"/>
    <w:rsid w:val="00D91D7F"/>
    <w:rsid w:val="00D91ED7"/>
    <w:rsid w:val="00DA6003"/>
    <w:rsid w:val="00DE247D"/>
    <w:rsid w:val="00DE7C37"/>
    <w:rsid w:val="00DF3C77"/>
    <w:rsid w:val="00DF65B1"/>
    <w:rsid w:val="00E04DF8"/>
    <w:rsid w:val="00E1125E"/>
    <w:rsid w:val="00E32115"/>
    <w:rsid w:val="00E345E7"/>
    <w:rsid w:val="00E44C8A"/>
    <w:rsid w:val="00E86848"/>
    <w:rsid w:val="00E923EE"/>
    <w:rsid w:val="00EA31E4"/>
    <w:rsid w:val="00EB6222"/>
    <w:rsid w:val="00EC56BA"/>
    <w:rsid w:val="00F072A9"/>
    <w:rsid w:val="00F229CF"/>
    <w:rsid w:val="00F27453"/>
    <w:rsid w:val="00F344EE"/>
    <w:rsid w:val="00F511C0"/>
    <w:rsid w:val="00F549AC"/>
    <w:rsid w:val="00F72D71"/>
    <w:rsid w:val="00F7314B"/>
    <w:rsid w:val="00F93355"/>
    <w:rsid w:val="00F95CE9"/>
    <w:rsid w:val="00FA1234"/>
    <w:rsid w:val="00FB0ED2"/>
    <w:rsid w:val="00FB3B9C"/>
    <w:rsid w:val="00FB52CD"/>
    <w:rsid w:val="00FB7A35"/>
    <w:rsid w:val="00FC0DB3"/>
    <w:rsid w:val="00FC1AA2"/>
    <w:rsid w:val="00FC5BC5"/>
    <w:rsid w:val="00FC7C21"/>
    <w:rsid w:val="00FE58C2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4F94"/>
  <w15:docId w15:val="{DB95CDCE-B64F-482F-A1D3-FD36610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13"/>
  </w:style>
  <w:style w:type="paragraph" w:styleId="1">
    <w:name w:val="heading 1"/>
    <w:basedOn w:val="a"/>
    <w:next w:val="a"/>
    <w:link w:val="10"/>
    <w:uiPriority w:val="9"/>
    <w:qFormat/>
    <w:rsid w:val="007E3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0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2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0"/>
    <w:pPr>
      <w:ind w:left="720"/>
      <w:contextualSpacing/>
    </w:pPr>
  </w:style>
  <w:style w:type="paragraph" w:styleId="a4">
    <w:name w:val="No Spacing"/>
    <w:uiPriority w:val="1"/>
    <w:qFormat/>
    <w:rsid w:val="00341FE0"/>
    <w:pPr>
      <w:spacing w:after="0" w:line="240" w:lineRule="auto"/>
    </w:pPr>
  </w:style>
  <w:style w:type="character" w:styleId="a5">
    <w:name w:val="Strong"/>
    <w:basedOn w:val="a0"/>
    <w:uiPriority w:val="22"/>
    <w:qFormat/>
    <w:rsid w:val="00C41B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0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F0B1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75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A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1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B0E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0E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0E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0E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0ED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43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3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A5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50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ock">
    <w:name w:val="block"/>
    <w:basedOn w:val="a0"/>
    <w:rsid w:val="00FE58C2"/>
  </w:style>
  <w:style w:type="character" w:customStyle="1" w:styleId="referenceable">
    <w:name w:val="referenceable"/>
    <w:basedOn w:val="a0"/>
    <w:rsid w:val="00CE36CF"/>
  </w:style>
  <w:style w:type="character" w:customStyle="1" w:styleId="UnresolvedMention">
    <w:name w:val="Unresolved Mention"/>
    <w:basedOn w:val="a0"/>
    <w:uiPriority w:val="99"/>
    <w:semiHidden/>
    <w:unhideWhenUsed/>
    <w:rsid w:val="007D13FD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D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1E90"/>
  </w:style>
  <w:style w:type="paragraph" w:styleId="af0">
    <w:name w:val="footer"/>
    <w:basedOn w:val="a"/>
    <w:link w:val="af1"/>
    <w:uiPriority w:val="99"/>
    <w:unhideWhenUsed/>
    <w:rsid w:val="002D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imekey.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vd1gkxNuFteaveD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5329-0354-490F-BFD0-5BA09D3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Малахов</dc:creator>
  <cp:lastModifiedBy>user</cp:lastModifiedBy>
  <cp:revision>4</cp:revision>
  <cp:lastPrinted>2021-02-15T07:34:00Z</cp:lastPrinted>
  <dcterms:created xsi:type="dcterms:W3CDTF">2024-01-17T12:38:00Z</dcterms:created>
  <dcterms:modified xsi:type="dcterms:W3CDTF">2024-01-22T14:41:00Z</dcterms:modified>
</cp:coreProperties>
</file>